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386" w:rsidRDefault="00200FC9" w:rsidP="00200FC9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2" name="Rectangle 2" descr="Total Landscape C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D07773" id="Rectangle 2" o:spid="_x0000_s1026" alt="Total Landscape Care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aixAIAANQFAAAOAAAAZHJzL2Uyb0RvYy54bWysVNtu2zAMfR+wfxD07vpS52KjTtHZ8TAg&#10;24q1+wBFlmNhtuRJSpxu2L+PkpM0aV+GbX4QJFI+5CGPeHO771q0Y0pzKTIcXgUYMUFlxcUmw18f&#10;S2+OkTZEVKSVgmX4iWl8u3j75mboUxbJRrYVUwhAhE6HPsONMX3q+5o2rCP6SvZMgLOWqiMGjmrj&#10;V4oMgN61fhQEU3+QquqVpExrsBajEy8cfl0zaj7XtWYGtRmG3IxblVvXdvUXNyTdKNI3nB7SIH+R&#10;RUe4gKAnqIIYgraKv4LqOFVSy9pcUdn5sq45ZY4DsAmDF2weGtIzxwWKo/tTmfT/g6WfdvcK8SrD&#10;EUaCdNCiL1A0IjYtQ2CqmKZQrkdpSItW0EdNISeUE8Vs7YZepwDx0N8ry173K0m/aSRk3gAEu9M9&#10;gIEuAPtoUkoODSMVkAgthH+BYQ8a0NB6+CgryIZsjXSV3deqszGgZmjvGvh0aiDbG0TBeB3MrmNo&#10;MwXXYW8jkPT4c6+0ec9kh+wmwwqyc+Bkt9JmvHq8YmMJWfK2BTtJW3FhAMzRAqHhV+uzSbiW/0yC&#10;ZDlfzmMvjqZLLw6Kwrsr89ibluFsUlwXeV6Ev2zcME4bXlVM2DBH+YXxn7X38BBG4ZwEqGXLKwtn&#10;U9Jqs85bhXYE5F+6z5UcPM/X/Ms0XL2AywtKYRQH76LEK6fzmReX8cRLZsHcC8LkXTIN4iQuyktK&#10;Ky7Yv1NCQ4aTSTRxXTpL+gW3wH2vuZG04wYGTMu7DM9Pl0hqFbgUlWutIbwd92elsOk/lwLafWy0&#10;06uV6Kj+tayeQK5KgpxAeTAKYdNI9QOjAcZKhvX3rX0sqP0gQPJJGFuBGneIJ7MIDurcsz73EEEB&#10;KsMGo3Gbm3F2bXvFNw1ECl1hhLyDZ1JzJ2H7hMasDo8LRodjchhzdjadn92t52G8+A0AAP//AwBQ&#10;SwMEFAAGAAgAAAAhAOvGwKTZAAAAAwEAAA8AAABkcnMvZG93bnJldi54bWxMj0FLw0AQhe+C/2EZ&#10;wYvYjVKkxGyKFMQiQjHVnqfZMQlmZ9PsNon/3tEe9DKP4Q3vfZMtJ9eqgfrQeDZwM0tAEZfeNlwZ&#10;eNs+Xi9AhYhssfVMBr4owDI/P8swtX7kVxqKWCkJ4ZCigTrGLtU6lDU5DDPfEYv34XuHUda+0rbH&#10;UcJdq2+T5E47bFgaauxoVVP5WRydgbHcDLvty5PeXO3Wng/rw6p4fzbm8mJ6uAcVaYp/x/CDL+iQ&#10;C9PeH9kG1RqQR+LvFG++mIPan1Tnmf7Pnn8DAAD//wMAUEsBAi0AFAAGAAgAAAAhALaDOJL+AAAA&#10;4QEAABMAAAAAAAAAAAAAAAAAAAAAAFtDb250ZW50X1R5cGVzXS54bWxQSwECLQAUAAYACAAAACEA&#10;OP0h/9YAAACUAQAACwAAAAAAAAAAAAAAAAAvAQAAX3JlbHMvLnJlbHNQSwECLQAUAAYACAAAACEA&#10;ozFWosQCAADUBQAADgAAAAAAAAAAAAAAAAAuAgAAZHJzL2Uyb0RvYy54bWxQSwECLQAUAAYACAAA&#10;ACEA68bApN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2436113" cy="1382028"/>
            <wp:effectExtent l="0" t="0" r="2540" b="8890"/>
            <wp:docPr id="6" name="Picture 6" descr="https://media-exp1.licdn.com/dms/image/C4E1BAQGJHwsgejhBFw/company-background_10000/0/1601475093963?e=1663336800&amp;v=beta&amp;t=rQBnGFVr17j2-AyYbzxSFXrI7fhLfbAP0G2sDU8y_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edia-exp1.licdn.com/dms/image/C4E1BAQGJHwsgejhBFw/company-background_10000/0/1601475093963?e=1663336800&amp;v=beta&amp;t=rQBnGFVr17j2-AyYbzxSFXrI7fhLfbAP0G2sDU8y_x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550" cy="138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FC9" w:rsidRDefault="00200FC9" w:rsidP="00200FC9">
      <w:pPr>
        <w:jc w:val="center"/>
      </w:pPr>
      <w:bookmarkStart w:id="0" w:name="_GoBack"/>
      <w:bookmarkEnd w:id="0"/>
    </w:p>
    <w:p w:rsidR="00200FC9" w:rsidRDefault="00200FC9"/>
    <w:p w:rsidR="00200FC9" w:rsidRDefault="00200FC9" w:rsidP="00200FC9">
      <w:pPr>
        <w:rPr>
          <w:rFonts w:ascii="Arial" w:hAnsi="Arial" w:cs="Arial"/>
          <w:sz w:val="22"/>
          <w:szCs w:val="22"/>
        </w:rPr>
      </w:pPr>
      <w:hyperlink r:id="rId5" w:history="1">
        <w:r>
          <w:rPr>
            <w:rStyle w:val="Hyperlink"/>
            <w:rFonts w:ascii="Arial" w:hAnsi="Arial" w:cs="Arial"/>
            <w:sz w:val="22"/>
            <w:szCs w:val="22"/>
          </w:rPr>
          <w:t>https://www.totallandscapecare.com/business/article/15296543/key-disruptions-rocking-the-franchise-space</w:t>
        </w:r>
      </w:hyperlink>
    </w:p>
    <w:p w:rsidR="00200FC9" w:rsidRDefault="00200FC9" w:rsidP="00200FC9">
      <w:pPr>
        <w:rPr>
          <w:rFonts w:ascii="Arial" w:hAnsi="Arial" w:cs="Arial"/>
          <w:sz w:val="22"/>
          <w:szCs w:val="22"/>
        </w:rPr>
      </w:pPr>
    </w:p>
    <w:p w:rsidR="00200FC9" w:rsidRDefault="00200FC9" w:rsidP="00200FC9">
      <w:pPr>
        <w:rPr>
          <w:rFonts w:ascii="Arial" w:hAnsi="Arial" w:cs="Arial"/>
          <w:sz w:val="22"/>
          <w:szCs w:val="22"/>
        </w:rPr>
      </w:pPr>
      <w:hyperlink r:id="rId6" w:history="1">
        <w:r>
          <w:rPr>
            <w:rStyle w:val="Hyperlink"/>
            <w:rFonts w:ascii="Arial" w:hAnsi="Arial" w:cs="Arial"/>
            <w:sz w:val="22"/>
            <w:szCs w:val="22"/>
          </w:rPr>
          <w:t>https://www.totallandscapecare.com/business/article/15065559/when-running-a-business-soft-skills-matter</w:t>
        </w:r>
      </w:hyperlink>
      <w:r>
        <w:rPr>
          <w:rFonts w:ascii="Arial" w:hAnsi="Arial" w:cs="Arial"/>
          <w:sz w:val="22"/>
          <w:szCs w:val="22"/>
        </w:rPr>
        <w:t xml:space="preserve">  </w:t>
      </w:r>
    </w:p>
    <w:p w:rsidR="00200FC9" w:rsidRDefault="00200FC9"/>
    <w:sectPr w:rsidR="00200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C9"/>
    <w:rsid w:val="00200FC9"/>
    <w:rsid w:val="00676270"/>
    <w:rsid w:val="00B7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1436B"/>
  <w15:chartTrackingRefBased/>
  <w15:docId w15:val="{3EECE789-EBCB-447A-B3EB-1C2550D6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FC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0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8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12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9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25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2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5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2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90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60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4314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33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6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3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9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4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09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9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84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41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96770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755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7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54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1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53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17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35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810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542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126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02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113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5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36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1490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0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7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7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37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1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19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53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09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08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873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3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26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641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953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075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082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21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04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54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764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795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02549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tallandscapecare.com/business/article/15065559/when-running-a-business-soft-skills-matter" TargetMode="External"/><Relationship Id="rId5" Type="http://schemas.openxmlformats.org/officeDocument/2006/relationships/hyperlink" Target="https://www.totallandscapecare.com/business/article/15296543/key-disruptions-rocking-the-franchise-spac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Merilee</dc:creator>
  <cp:keywords/>
  <dc:description/>
  <cp:lastModifiedBy>Merilee</cp:lastModifiedBy>
  <cp:revision>1</cp:revision>
  <dcterms:created xsi:type="dcterms:W3CDTF">2022-09-09T13:56:00Z</dcterms:created>
  <dcterms:modified xsi:type="dcterms:W3CDTF">2022-09-09T13:59:00Z</dcterms:modified>
</cp:coreProperties>
</file>